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附件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：</w:t>
      </w:r>
    </w:p>
    <w:p>
      <w:pPr>
        <w:spacing w:line="360" w:lineRule="auto"/>
        <w:jc w:val="center"/>
        <w:rPr>
          <w:rFonts w:ascii="黑体" w:hAnsi="Times New Roman" w:eastAsia="黑体" w:cs="Times New Roman"/>
          <w:bCs/>
          <w:sz w:val="24"/>
          <w:szCs w:val="24"/>
        </w:rPr>
      </w:pPr>
      <w:r>
        <w:rPr>
          <w:rFonts w:hint="eastAsia" w:ascii="黑体" w:hAnsi="宋体" w:eastAsia="黑体" w:cs="Times New Roman"/>
          <w:bCs/>
          <w:sz w:val="24"/>
          <w:szCs w:val="24"/>
        </w:rPr>
        <w:t>202</w:t>
      </w:r>
      <w:r>
        <w:rPr>
          <w:rFonts w:hint="eastAsia" w:ascii="黑体" w:hAnsi="宋体" w:eastAsia="黑体" w:cs="Times New Roman"/>
          <w:bCs/>
          <w:sz w:val="24"/>
          <w:szCs w:val="24"/>
          <w:lang w:val="en-US" w:eastAsia="zh-CN"/>
        </w:rPr>
        <w:t>3</w:t>
      </w:r>
      <w:r>
        <w:rPr>
          <w:rFonts w:hint="eastAsia" w:ascii="黑体" w:hAnsi="宋体" w:eastAsia="黑体" w:cs="Times New Roman"/>
          <w:bCs/>
          <w:sz w:val="24"/>
          <w:szCs w:val="24"/>
        </w:rPr>
        <w:t>春综合实践工作</w:t>
      </w:r>
      <w:r>
        <w:rPr>
          <w:rFonts w:hint="eastAsia" w:ascii="黑体" w:hAnsi="Times New Roman" w:eastAsia="黑体" w:cs="Times New Roman"/>
          <w:bCs/>
          <w:sz w:val="24"/>
          <w:szCs w:val="24"/>
        </w:rPr>
        <w:t>计划</w:t>
      </w:r>
    </w:p>
    <w:tbl>
      <w:tblPr>
        <w:tblStyle w:val="4"/>
        <w:tblW w:w="61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7704"/>
        <w:gridCol w:w="20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>工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>作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>内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>容</w:t>
            </w:r>
          </w:p>
        </w:tc>
        <w:tc>
          <w:tcPr>
            <w:tcW w:w="97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>时间要求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黑体" w:hAnsi="宋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>一、成立综合实践工作组织机构</w:t>
            </w:r>
          </w:p>
        </w:tc>
        <w:tc>
          <w:tcPr>
            <w:tcW w:w="97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分部成立教学工作指导委员会；</w:t>
            </w:r>
          </w:p>
        </w:tc>
        <w:tc>
          <w:tcPr>
            <w:tcW w:w="975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已成立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学习中心成立综合实践工作领导小组。</w:t>
            </w:r>
          </w:p>
        </w:tc>
        <w:tc>
          <w:tcPr>
            <w:tcW w:w="975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年12月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ind w:firstLine="54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黑体" w:hAnsi="宋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>二、各级组织机构工作进程</w:t>
            </w:r>
          </w:p>
        </w:tc>
        <w:tc>
          <w:tcPr>
            <w:tcW w:w="975" w:type="pct"/>
            <w:vAlign w:val="center"/>
          </w:tcPr>
          <w:p>
            <w:pPr>
              <w:ind w:firstLine="54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ind w:firstLine="54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黑体" w:hAnsi="宋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>1．南京分部综合实践工作指导委员会工作进程</w:t>
            </w:r>
          </w:p>
        </w:tc>
        <w:tc>
          <w:tcPr>
            <w:tcW w:w="975" w:type="pct"/>
            <w:vAlign w:val="center"/>
          </w:tcPr>
          <w:p>
            <w:pPr>
              <w:ind w:firstLine="54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制定和部署综合实践工作计划，制定有关规定； </w:t>
            </w:r>
          </w:p>
        </w:tc>
        <w:tc>
          <w:tcPr>
            <w:tcW w:w="975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审核实践环节指导教师的任职资质；签发指导教师资格证书；</w:t>
            </w:r>
          </w:p>
        </w:tc>
        <w:tc>
          <w:tcPr>
            <w:tcW w:w="975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秋期末考试前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综合实践工作中期检查；</w:t>
            </w:r>
          </w:p>
        </w:tc>
        <w:tc>
          <w:tcPr>
            <w:tcW w:w="975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年4月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审核各办学单位答辩小组、成绩评审小组名单；</w:t>
            </w:r>
          </w:p>
        </w:tc>
        <w:tc>
          <w:tcPr>
            <w:tcW w:w="975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年5月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毕业设计（论文，作业）终审验收；</w:t>
            </w:r>
          </w:p>
        </w:tc>
        <w:tc>
          <w:tcPr>
            <w:tcW w:w="975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年6月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>2．学习中心综合实践工作领导小组工作进程</w:t>
            </w:r>
          </w:p>
        </w:tc>
        <w:tc>
          <w:tcPr>
            <w:tcW w:w="975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根据分部综合实践工作指导委员会的部署，制定本单位综合实践（社会实践和毕业设计（论文，作业））工作计划，并组织实施； </w:t>
            </w:r>
          </w:p>
        </w:tc>
        <w:tc>
          <w:tcPr>
            <w:tcW w:w="975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选聘实践环节指导教师，填写“指导教师资格审批表”报南京分部教务科； </w:t>
            </w:r>
          </w:p>
        </w:tc>
        <w:tc>
          <w:tcPr>
            <w:tcW w:w="975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年12月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开展实践环节工作动员，学生与指导教师见面；</w:t>
            </w:r>
          </w:p>
        </w:tc>
        <w:tc>
          <w:tcPr>
            <w:tcW w:w="975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年12月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</w:t>
            </w: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组织学生填写 “课题审批表”，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通过南京开放大学数据管理平台</w:t>
            </w:r>
            <w:r>
              <w:rPr>
                <w:rFonts w:hint="eastAsia" w:ascii="宋体" w:hAnsi="宋体" w:eastAsia="宋体" w:cs="Times New Roman"/>
                <w:szCs w:val="21"/>
              </w:rPr>
              <w:t>报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审</w:t>
            </w:r>
            <w:r>
              <w:rPr>
                <w:rFonts w:hint="eastAsia" w:ascii="宋体" w:hAnsi="宋体" w:eastAsia="宋体" w:cs="Times New Roman"/>
                <w:szCs w:val="21"/>
              </w:rPr>
              <w:t>；</w:t>
            </w:r>
          </w:p>
        </w:tc>
        <w:tc>
          <w:tcPr>
            <w:tcW w:w="975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年1月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5日前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12</w:t>
            </w: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填报毕业设计（论文，作业）答辩小组、成绩评审小组名单，报南京分部教务科；</w:t>
            </w:r>
          </w:p>
        </w:tc>
        <w:tc>
          <w:tcPr>
            <w:tcW w:w="975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年5月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</w:t>
            </w: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指导教师对学生毕业设计（论文，作业）写出评语，提出初评意见，办学单位完成初评成绩评阅；</w:t>
            </w:r>
          </w:p>
        </w:tc>
        <w:tc>
          <w:tcPr>
            <w:tcW w:w="975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学生毕业答辩前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14</w:t>
            </w:r>
          </w:p>
        </w:tc>
        <w:tc>
          <w:tcPr>
            <w:tcW w:w="3705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组织开展本校各专业的毕业答辩工作，做好成绩的评定和初审工作，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通过国开教务管理系统上报学生综合实践环节成绩</w:t>
            </w:r>
            <w:r>
              <w:rPr>
                <w:rFonts w:hint="eastAsia" w:ascii="宋体" w:hAnsi="宋体" w:eastAsia="宋体" w:cs="Times New Roman"/>
                <w:szCs w:val="21"/>
              </w:rPr>
              <w:t>；</w:t>
            </w:r>
          </w:p>
        </w:tc>
        <w:tc>
          <w:tcPr>
            <w:tcW w:w="975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年5-6月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15</w:t>
            </w:r>
          </w:p>
        </w:tc>
        <w:tc>
          <w:tcPr>
            <w:tcW w:w="3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毕业设计（论文，作业）材料（本科按要求装订好的文字稿，专科成绩在85分（含85分）以上按要求装订好的文字稿）报送南京分部终审；并提供刻有所有学生论文电子稿的光盘（按专业刻录），填写“学生综合实践工作自评汇报”，一起报南京分部教务科。</w:t>
            </w:r>
          </w:p>
        </w:tc>
        <w:tc>
          <w:tcPr>
            <w:tcW w:w="975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年6月</w:t>
            </w:r>
          </w:p>
        </w:tc>
      </w:tr>
    </w:tbl>
    <w:p/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WZiYjYyOTBlYjBjM2JjNmZmNjRmZGVkZTI3NDgifQ=="/>
  </w:docVars>
  <w:rsids>
    <w:rsidRoot w:val="007C4644"/>
    <w:rsid w:val="00000600"/>
    <w:rsid w:val="00083669"/>
    <w:rsid w:val="000E0293"/>
    <w:rsid w:val="000E1433"/>
    <w:rsid w:val="00146308"/>
    <w:rsid w:val="00167E11"/>
    <w:rsid w:val="001A7F1B"/>
    <w:rsid w:val="001B4ECF"/>
    <w:rsid w:val="00232A72"/>
    <w:rsid w:val="00247388"/>
    <w:rsid w:val="00277796"/>
    <w:rsid w:val="0028300D"/>
    <w:rsid w:val="00290843"/>
    <w:rsid w:val="0036093A"/>
    <w:rsid w:val="003B1374"/>
    <w:rsid w:val="003C76EF"/>
    <w:rsid w:val="0043380E"/>
    <w:rsid w:val="004D6DD5"/>
    <w:rsid w:val="004E28BB"/>
    <w:rsid w:val="00534107"/>
    <w:rsid w:val="00614CCA"/>
    <w:rsid w:val="00705BCD"/>
    <w:rsid w:val="007076B9"/>
    <w:rsid w:val="0076230C"/>
    <w:rsid w:val="007C4644"/>
    <w:rsid w:val="007F50DD"/>
    <w:rsid w:val="008138FA"/>
    <w:rsid w:val="00864404"/>
    <w:rsid w:val="009154F2"/>
    <w:rsid w:val="00960A83"/>
    <w:rsid w:val="00971655"/>
    <w:rsid w:val="009F58C4"/>
    <w:rsid w:val="00A3643D"/>
    <w:rsid w:val="00C83516"/>
    <w:rsid w:val="00DD2039"/>
    <w:rsid w:val="00E818F4"/>
    <w:rsid w:val="00E85ADA"/>
    <w:rsid w:val="00F21C3F"/>
    <w:rsid w:val="07EB44DF"/>
    <w:rsid w:val="26A81B6F"/>
    <w:rsid w:val="315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683</Words>
  <Characters>731</Characters>
  <Lines>5</Lines>
  <Paragraphs>1</Paragraphs>
  <TotalTime>53</TotalTime>
  <ScaleCrop>false</ScaleCrop>
  <LinksUpToDate>false</LinksUpToDate>
  <CharactersWithSpaces>738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2017-12-12T01:43:00Z</dcterms:created>
  <dc:creator>user</dc:creator>
  <cp:lastModifiedBy>叶子一枚</cp:lastModifiedBy>
  <dcterms:modified xsi:type="dcterms:W3CDTF">2022-12-09T08:28:47Z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9AA88778DEA4435DB40AD34DB62CDF5B</vt:lpwstr>
  </property>
</Properties>
</file>